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pacing w:before="0" w:beforeAutospacing="0" w:after="0" w:afterAutospacing="0" w:lineRule="auto" w:line="240"/>
        <w:rPr>
          <w:szCs w:val="44"/>
          <w:bCs/>
          <w:lang w:eastAsia="zh-CN"/>
          <w:b w:val="1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44"/>
          <w:bCs/>
          <w:b w:val="1"/>
          <w:i w:val="0"/>
          <w:sz w:val="36"/>
          <w:spacing w:val="0"/>
          <w:w w:val="100"/>
          <w:rFonts w:hint="eastAsia"/>
          <w:caps w:val="0"/>
        </w:rPr>
        <w:t>全国会计专业资格考</w:t>
      </w:r>
      <w:r>
        <w:rPr>
          <w:szCs w:val="44"/>
          <w:bCs/>
          <w:lang w:eastAsia="zh-CN"/>
          <w:b w:val="1"/>
          <w:i w:val="0"/>
          <w:sz w:val="36"/>
          <w:spacing w:val="0"/>
          <w:w w:val="100"/>
          <w:rFonts w:hint="eastAsia"/>
          <w:caps w:val="0"/>
        </w:rPr>
        <w:t>试公交出行方案</w:t>
      </w:r>
    </w:p>
    <w:p>
      <w:pPr>
        <w:jc w:val="center"/>
        <w:spacing w:before="0" w:beforeAutospacing="0" w:after="0" w:afterAutospacing="0" w:lineRule="auto" w:line="240"/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/>
      </w:r>
    </w:p>
    <w:p>
      <w:pPr>
        <w:jc w:val="left"/>
        <w:spacing w:before="0" w:beforeAutospacing="0" w:after="0" w:afterAutospacing="0" w:lineRule="auto" w:line="240"/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>为方便考生前往五桂山职业教育园区参加全国会计专业资格考试，市公交集团将于</w:t>
      </w:r>
      <w:r>
        <w:rPr>
          <w:szCs w:val="32"/>
          <w:bCs w:val="0"/>
          <w:lang w:val="en-US" w:eastAsia="zh-CN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>2021年5月15日、16日调整013、047、090、B18路班次密度，重点加密上午6:00-7:00以及中午12:00-13:00班次。各镇区</w:t>
      </w:r>
      <w:r>
        <w:rPr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考生可通过以下公交线路前往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>五桂山职业教育园区：</w:t>
      </w:r>
    </w:p>
    <w:tbl>
      <w:tblPr>
        <w:tblW w:w="0" w:type="auto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009"/>
        <w:gridCol w:w="6846"/>
      </w:tblGrid>
      <w:tr>
        <w:trPr>
          <w:trHeight w:val="330" w:hRule="atLeast"/>
        </w:trP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序号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服务镇区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bCs/>
                <w:iCs w:val="0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Cs w:val="0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公交线路出行方案（导乘路线）</w:t>
            </w:r>
          </w:p>
        </w:tc>
      </w:tr>
      <w:tr>
        <w:trPr>
          <w:trHeight w:val="3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石岐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乘坐013路线；</w:t>
            </w:r>
          </w:p>
        </w:tc>
      </w:tr>
      <w:tr>
        <w:trPr>
          <w:trHeight w:val="3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东区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乘坐090、B18路线；</w:t>
            </w:r>
          </w:p>
        </w:tc>
      </w:tr>
      <w:tr>
        <w:trPr>
          <w:trHeight w:val="3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西区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乘坐047路线；</w:t>
            </w:r>
          </w:p>
        </w:tc>
      </w:tr>
      <w:tr>
        <w:trPr>
          <w:trHeight w:val="3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南区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乘坐047路线；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火炬开发区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1、乘坐001路线至市政府转乘013路线；2、乘坐001、033、208、B1路线至利和广场转乘B18路线；</w:t>
            </w:r>
          </w:p>
        </w:tc>
      </w:tr>
      <w:tr>
        <w:trPr>
          <w:trHeight w:val="2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五桂山镇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乘坐013、047、090、B18路线；</w:t>
            </w:r>
          </w:p>
        </w:tc>
      </w:tr>
      <w:tr>
        <w:trPr>
          <w:trHeight w:val="2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港口镇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乘坐022、032、205路线至人民医院转乘013路线；</w:t>
            </w:r>
          </w:p>
        </w:tc>
      </w:tr>
      <w:tr>
        <w:trPr>
          <w:trHeight w:val="4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沙溪镇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乘坐048路线至中山体校转乘047路线或至老干中心转乘013路；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大涌镇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1、乘坐010路至烟洲牌坊转乘047路线；2、乘坐057路至城南客运站转乘047路线；</w:t>
            </w:r>
          </w:p>
        </w:tc>
      </w:tr>
      <w:tr>
        <w:trPr>
          <w:trHeight w:val="4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横栏镇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1、乘坐201至三家村转乘013路线；2、乘坐202至中山一路北转乘047路线；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古镇镇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1、乘坐202至中山一路北转乘047路线；2、乘坐K01路线至利和广场转乘B18路线；3、乘坐K05路线至大信新都汇转乘013路线；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东升镇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1、乘坐K20路线至城南客运站转乘K20路线；2、乘坐K12路线至利和广场转乘B18路线</w:t>
            </w:r>
          </w:p>
        </w:tc>
      </w:tr>
      <w:tr>
        <w:trPr>
          <w:trHeight w:val="2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小榄镇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乘坐K13路线至岐江桥西转乘047路线；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东凤镇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1、乘坐K20路线至城南客运站转乘047路线；2、乘坐K12路线至人民医院转乘013路线；</w:t>
            </w:r>
          </w:p>
        </w:tc>
      </w:tr>
      <w:tr>
        <w:trPr>
          <w:trHeight w:val="2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阜沙镇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乘坐K18路线至东盛花园转乘013路线；</w:t>
            </w:r>
          </w:p>
        </w:tc>
      </w:tr>
      <w:tr>
        <w:trPr>
          <w:trHeight w:val="2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黄圃镇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乘坐K07路线至大信新都汇转乘013路线</w:t>
            </w:r>
          </w:p>
        </w:tc>
      </w:tr>
      <w:tr>
        <w:trPr>
          <w:trHeight w:val="2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南头镇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乘坐K21路线至六冲站转乘K20路线到城南客运站，再转乘047路、090路；</w:t>
            </w:r>
          </w:p>
        </w:tc>
      </w:tr>
      <w:tr>
        <w:trPr>
          <w:trHeight w:val="2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民众镇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乘坐K03路线至城轨中山北站转乘013路线；</w:t>
            </w:r>
          </w:p>
        </w:tc>
      </w:tr>
      <w:tr>
        <w:trPr>
          <w:trHeight w:val="2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三角镇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乘坐K02路线至民营科技园后，步行至长虹御江风景转乘013路线；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20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南朗镇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1、乘坐12路线至利和广场站转乘B18路线；2、乘坐K16路线至市博览中心，步行至三溪村南站转乘090路线；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21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板芙镇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1、乘坐K10路线至板芙市场换成090路；2、乘坐211路线至双龙路口转乘047路线；</w:t>
            </w:r>
          </w:p>
        </w:tc>
      </w:tr>
      <w:tr>
        <w:trPr>
          <w:trHeight w:val="2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神湾镇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乘坐206路线至长环转乘047路；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23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坦洲镇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1、从金斗湾客运站乘K15路至五桂山石鼓，再步行至职教园路口转乘013路、047路、B18路：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24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三乡镇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Lines w:val="0"/>
              <w:widowControl/>
              <w:suppressLineNumbers w:val="0"/>
              <w:jc w:val="left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bdr w:val="none" w:color="auto" w:sz="0" w:space="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1、乘坐K09路线至五桂山石鼓转乘013路；2、乘坐213路线至马槽转乘B18路线；</w:t>
            </w:r>
          </w:p>
        </w:tc>
      </w:tr>
    </w:tbl>
    <w:p>
      <w:pPr>
        <w:jc w:val="left"/>
        <w:spacing w:before="0" w:beforeAutospacing="0" w:after="0" w:afterAutospacing="0" w:lineRule="auto" w:line="240"/>
        <w:rPr>
          <w:szCs w:val="28"/>
          <w:bCs w:val="0"/>
          <w:lang w:val="en-US" w:eastAsia="zh-CN"/>
          <w:b w:val="0"/>
          <w:i w:val="0"/>
          <w:sz w:val="28"/>
          <w:spacing w:val="0"/>
          <w:w w:val="100"/>
          <w:rFonts w:ascii="仿宋" w:cs="仿宋" w:eastAsia="仿宋" w:hAnsi="仿宋" w:hint="default"/>
          <w:caps w:val="0"/>
        </w:rPr>
        <w:snapToGrid/>
        <w:textAlignment w:val="baseline"/>
      </w:pPr>
      <w:r>
        <w:rPr>
          <w:szCs w:val="28"/>
          <w:bCs w:val="0"/>
          <w:lang w:val="en-US" w:eastAsia="zh-CN"/>
          <w:b w:val="0"/>
          <w:i w:val="0"/>
          <w:sz w:val="28"/>
          <w:spacing w:val="0"/>
          <w:w w:val="100"/>
          <w:rFonts w:ascii="仿宋" w:cs="仿宋" w:eastAsia="仿宋" w:hAnsi="仿宋" w:hint="eastAsia"/>
          <w:caps w:val="0"/>
        </w:rPr>
        <w:t>注：</w:t>
      </w:r>
      <w:r>
        <w:rPr>
          <w:szCs w:val="28"/>
          <w:bCs w:val="0"/>
          <w:lang w:val="en-US" w:eastAsia="zh-CN"/>
          <w:b w:val="0"/>
          <w:i w:val="0"/>
          <w:sz w:val="28"/>
          <w:spacing w:val="0"/>
          <w:w w:val="100"/>
          <w:rFonts w:ascii="仿宋" w:cs="仿宋" w:eastAsia="仿宋" w:hAnsi="仿宋" w:hint="default"/>
          <w:caps w:val="0"/>
        </w:rPr>
        <w:t>途经五桂山职业教育园区站公交线路：013、047、090、B18路线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宋体" w:eastAsia="仿宋_GB2312" w:hAnsi="宋体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宋体" w:eastAsia="仿宋_GB2312" w:hAnsi="宋体" w:hint="eastAsia"/>
          <w:caps w:val="0"/>
        </w:rPr>
        <w:t>服务咨询电话：87330663，查询网址：</w:t>
      </w:r>
      <w:r>
        <w:fldChar w:fldCharType="begin"/>
        <w:rPr>
          <w:szCs w:val="32"/>
          <w:b w:val="0"/>
          <w:i w:val="0"/>
          <w:sz w:val="32"/>
          <w:spacing w:val="0"/>
          <w:w w:val="100"/>
          <w:rFonts w:ascii="仿宋_GB2312" w:cs="宋体" w:eastAsia="仿宋_GB2312" w:hAnsi="宋体" w:hint="eastAsia"/>
          <w:caps w:val="0"/>
        </w:rPr>
      </w:r>
      <w:r>
        <w:instrText xml:space="preserve"> HYPERLINK "http://www.zsbus.cn" </w:instrText>
        <w:rPr>
          <w:szCs w:val="32"/>
          <w:b w:val="0"/>
          <w:i w:val="0"/>
          <w:sz w:val="32"/>
          <w:spacing w:val="0"/>
          <w:w w:val="100"/>
          <w:rFonts w:ascii="仿宋_GB2312" w:cs="宋体" w:eastAsia="仿宋_GB2312" w:hAnsi="宋体" w:hint="eastAsia"/>
          <w:caps w:val="0"/>
        </w:rPr>
      </w:r>
      <w:r>
        <w:fldChar w:fldCharType="separate"/>
        <w:rPr>
          <w:szCs w:val="32"/>
          <w:b w:val="0"/>
          <w:i w:val="0"/>
          <w:sz w:val="32"/>
          <w:spacing w:val="0"/>
          <w:w w:val="100"/>
          <w:rFonts w:ascii="仿宋_GB2312" w:cs="宋体" w:eastAsia="仿宋_GB2312" w:hAnsi="宋体" w:hint="eastAsia"/>
          <w:caps w:val="0"/>
        </w:rPr>
      </w:r>
      <w:r>
        <w:rPr>
          <w:szCs w:val="32"/>
          <w:b w:val="0"/>
          <w:i w:val="0"/>
          <w:sz w:val="32"/>
          <w:spacing w:val="0"/>
          <w:w w:val="100"/>
          <w:rFonts w:ascii="仿宋_GB2312" w:cs="宋体" w:eastAsia="仿宋_GB2312" w:hAnsi="宋体" w:hint="eastAsia"/>
          <w:caps w:val="0"/>
        </w:rPr>
        <w:t>www.zsbus.cn</w:t>
      </w:r>
      <w:r>
        <w:fldChar w:fldCharType="end"/>
        <w:rPr>
          <w:szCs w:val="32"/>
          <w:b w:val="0"/>
          <w:i w:val="0"/>
          <w:sz w:val="32"/>
          <w:spacing w:val="0"/>
          <w:w w:val="100"/>
          <w:rFonts w:ascii="仿宋_GB2312" w:cs="宋体" w:eastAsia="仿宋_GB2312" w:hAnsi="宋体" w:hint="eastAsia"/>
          <w:caps w:val="0"/>
        </w:rPr>
      </w:r>
      <w:r>
        <w:rPr>
          <w:szCs w:val="32"/>
          <w:b w:val="0"/>
          <w:i w:val="0"/>
          <w:sz w:val="32"/>
          <w:spacing w:val="0"/>
          <w:w w:val="100"/>
          <w:rFonts w:ascii="仿宋_GB2312" w:cs="宋体" w:eastAsia="仿宋_GB2312" w:hAnsi="宋体" w:hint="eastAsia"/>
          <w:caps w:val="0"/>
        </w:rPr>
        <w:t>，或关注“中山公交集团”微信公众号。</w:t>
      </w:r>
    </w:p>
    <w:p>
      <w:pPr>
        <w:jc w:val="left"/>
        <w:spacing w:before="0" w:beforeAutospacing="0" w:after="0" w:afterAutospacing="0" w:lineRule="auto" w:line="240"/>
        <w:rPr>
          <w:szCs w:val="32"/>
          <w:bCs w:val="0"/>
          <w:lang w:val="en-US" w:eastAsia="zh-CN"/>
          <w:b w:val="0"/>
          <w:i w:val="0"/>
          <w:sz w:val="32"/>
          <w:spacing w:val="0"/>
          <w:w w:val="100"/>
          <w:rFonts w:ascii="仿宋" w:cs="仿宋" w:eastAsia="仿宋" w:hAnsi="仿宋" w:hint="default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cs="仿宋" w:eastAsia="仿宋" w:hAnsi="仿宋" w:hint="default"/>
          <w:caps w:val="0"/>
        </w:rPr>
        <w:t/>
      </w:r>
    </w:p>
    <w:p>
      <w:pPr>
        <w:jc w:val="righ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snapToGrid/>
        <w:ind w:hangingChars="155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中山市公共交通运输集团有限公司</w:t>
      </w:r>
    </w:p>
    <w:p>
      <w:pPr>
        <w:jc w:val="center"/>
        <w:spacing w:before="0" w:beforeAutospacing="0" w:after="0" w:afterAutospacing="0" w:lineRule="auto" w:line="240"/>
        <w:rPr>
          <w:szCs w:val="32"/>
          <w:bCs w:val="0"/>
          <w:lang w:val="en-US" w:eastAsia="zh-CN"/>
          <w:b w:val="0"/>
          <w:i w:val="0"/>
          <w:sz w:val="32"/>
          <w:spacing w:val="0"/>
          <w:w w:val="100"/>
          <w:rFonts w:ascii="仿宋" w:cs="仿宋" w:eastAsia="仿宋" w:hAnsi="仿宋" w:hint="default"/>
          <w:caps w:val="0"/>
        </w:rPr>
        <w:snapToGrid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Ansi="华文中宋" w:hint="eastAsia"/>
          <w:caps w:val="0"/>
        </w:rPr>
        <w:t xml:space="preserve">                     </w:t>
      </w:r>
      <w:bookmarkStart w:id="0" w:name="_GoBack"/>
      <w:bookmarkEnd w:id="0"/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Ansi="华文中宋" w:hint="eastAsia"/>
          <w:caps w:val="0"/>
        </w:rPr>
        <w:t xml:space="preserve">  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华文中宋" w:hint="eastAsia"/>
          <w:caps w:val="0"/>
        </w:rPr>
        <w:t>2021年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Ansi="华文中宋" w:hint="eastAsia"/>
          <w:caps w:val="0"/>
        </w:rPr>
        <w:t>5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华文中宋" w:hint="eastAsia"/>
          <w:caps w:val="0"/>
        </w:rPr>
        <w:t>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Ansi="华文中宋" w:hint="eastAsia"/>
          <w:caps w:val="0"/>
        </w:rPr>
        <w:t>8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华文中宋" w:hint="eastAsia"/>
          <w:caps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22793"/>
    <w:rsid w:val="4B322793"/>
    <w:rsid w:val="6A8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2021-05-08T03:24:00Z</dcterms:created>
  <dc:creator>瓦特Man _</dc:creator>
  <cp:lastModifiedBy>瓦特Man _</cp:lastModifiedBy>
  <dcterms:modified xsi:type="dcterms:W3CDTF">2021-05-08T06:47:14Z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50A735A5DA8144E0B8C1D586A35E2D1D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</w:rPr>
        <w:t>全国会计专业资格考</w:t>
      </w:r>
      <w:r>
        <w:rPr>
          <w:rFonts w:hint="eastAsia"/>
          <w:b/>
          <w:bCs/>
          <w:sz w:val="36"/>
          <w:szCs w:val="44"/>
          <w:lang w:eastAsia="zh-CN"/>
        </w:rPr>
        <w:t>试公交出行方案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为方便考生前往五桂山职业教育园区参加全国会计专业资格考试，市公交集团将于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2020年5月15日、16日调整013、047、090、B18路班次密度，重点加密上午6:00-7:00以及中午12:00-13:00班次。各镇区</w:t>
      </w:r>
      <w:r>
        <w:rPr>
          <w:rFonts w:hint="eastAsia" w:ascii="仿宋_GB2312" w:eastAsia="仿宋_GB2312"/>
          <w:sz w:val="32"/>
          <w:lang w:eastAsia="zh-CN"/>
        </w:rPr>
        <w:t>考生可通过以下公交线路前往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五桂山职业教育园区：</w:t>
      </w:r>
    </w:p>
    <w:tbl>
      <w:tblPr>
        <w:tblW w:w="0" w:type="auto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009"/>
        <w:gridCol w:w="684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服务镇区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公交线路出行方案（导乘路线）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石岐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乘坐013路线；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东区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乘坐090、B18路线；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西区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乘坐047路线；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南区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乘坐047路线；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火炬开发区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1、乘坐001路线至市政府转乘013路线；2、乘坐001、033、208、B1路线至利和广场转乘B18路线；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五桂山镇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乘坐013、047、090、B18路线；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港口镇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乘坐022、032、205路线至人民医院转乘013路线；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沙溪镇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乘坐048路线至中山体校转乘047路线或至老干中心转乘013路；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大涌镇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1、乘坐010路至烟洲牌坊转乘047路线；2、乘坐057路至城南客运站转乘047路线；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横栏镇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1、乘坐201至三家村转乘013路线；2、乘坐202至中山一路北转乘047路线；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古镇镇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1、乘坐202至中山一路北转乘047路线；2、乘坐K01路线至利和广场转乘B18路线；3、乘坐K05路线至大信新都汇转乘013路线；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东升镇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1、乘坐K20路线至城南客运站转乘K20路线；2、乘坐K12路线至利和广场转乘B18路线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小榄镇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乘坐K13路线至岐江桥西转乘047路线；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东凤镇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1、乘坐K20路线至城南客运站转乘047路线；2、乘坐K12路线至人民医院转乘013路线；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阜沙镇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乘坐K18路线至东盛花园转乘013路线；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黄圃镇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乘坐K07路线至大信新都汇转乘013路线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南头镇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乘坐K21路线至六冲站转乘K20路线到城南客运站，再转乘047路、090路；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民众镇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乘坐K03路线至城轨中山北站转乘013路线；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三角镇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乘坐K02路线至民营科技园后，步行至长虹御江风景转乘013路线；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南朗镇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1、乘坐12路线至利和广场站转乘B18路线；2、乘坐K16路线至市博览中心，步行至三溪村南站转乘090路线；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板芙镇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1、乘坐K10路线至板芙市场换成090路；2、乘坐211路线至双龙路口转乘047路线；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神湾镇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乘坐206路线至长环转乘047路；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坦洲镇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1、乘坐681路线至金斗湾客运站转乘K15路至五桂山石鼓，再步行至职教园路口转乘013路、047路、B18路：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三乡镇</w:t>
            </w:r>
          </w:p>
        </w:tc>
        <w:tc>
          <w:tcPr>
            <w:tcW w:w="6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1、乘坐K09路线至五桂山石鼓转乘013路；2、乘坐213路线至马槽转乘B18路线；</w:t>
            </w: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注：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途经五桂山职业教育园区站公交线路：013、047、090、B18路线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服务咨询电话：87330663，查询网址：</w:t>
      </w:r>
      <w:r>
        <w:rPr>
          <w:rFonts w:hint="eastAsia" w:ascii="仿宋_GB2312" w:hAnsi="宋体" w:eastAsia="仿宋_GB2312" w:cs="宋体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sz w:val="32"/>
          <w:szCs w:val="32"/>
        </w:rPr>
        <w:instrText xml:space="preserve"> HYPERLINK "http://www.zsbus.cn" </w:instrText>
      </w:r>
      <w:r>
        <w:rPr>
          <w:rFonts w:hint="eastAsia" w:ascii="仿宋_GB2312" w:hAnsi="宋体" w:eastAsia="仿宋_GB2312" w:cs="宋体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sz w:val="32"/>
          <w:szCs w:val="32"/>
        </w:rPr>
        <w:t>www.zsbus.cn</w:t>
      </w:r>
      <w:r>
        <w:rPr>
          <w:rFonts w:hint="eastAsia" w:ascii="仿宋_GB2312" w:hAnsi="宋体" w:eastAsia="仿宋_GB2312" w:cs="宋体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sz w:val="32"/>
          <w:szCs w:val="32"/>
        </w:rPr>
        <w:t>，或关注“中山公交集团”微信公众号。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4960" w:hanging="4960" w:hangingChars="15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中山市公共交通运输集团有限公司</w:t>
      </w:r>
    </w:p>
    <w:p>
      <w:pPr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2019年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华文中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p_2(0);tbl_3(0);p_8(0);
</file>